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ПОКАЗАТЕЛИ ГОТОВНОСТИ К ОБУЧЕНИЮ ДЕТЕЙ С ОСОБЫМИ ПРОБЛЕМАМИ РАЗВИТИЯ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Формирование готовности к школьному обучению у ребенка в значительной степени связано с развитием его нервно-психических функций, что, в свою очередь, обусловлено созреванием организма и, прежде всего, ЦНС. Вместе с тем созревание тех или иных функций ускоряется в процессе активного функционирования ЦНС. Обучение и активная умственная деятельность ребенка в обучении являются мощными факторами, ускоряющими биологический процесс созревания</w:t>
      </w:r>
      <w:r w:rsidR="00F7061A">
        <w:rPr>
          <w:rFonts w:ascii="Segoe UI" w:hAnsi="Segoe UI" w:cs="Segoe UI"/>
          <w:color w:val="010101"/>
        </w:rPr>
        <w:t xml:space="preserve"> ЦНС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Обучаемость</w:t>
      </w:r>
      <w:proofErr w:type="spellEnd"/>
      <w:r>
        <w:rPr>
          <w:rFonts w:ascii="Segoe UI" w:hAnsi="Segoe UI" w:cs="Segoe UI"/>
          <w:color w:val="010101"/>
        </w:rPr>
        <w:t xml:space="preserve"> рассматривается как восприимчивость к обучению, к дозированной помощи, способность к обобщению, построению ориентировочной основы деятельности (Б.Г.Ананьев, </w:t>
      </w:r>
      <w:proofErr w:type="spellStart"/>
      <w:r>
        <w:rPr>
          <w:rFonts w:ascii="Segoe UI" w:hAnsi="Segoe UI" w:cs="Segoe UI"/>
          <w:color w:val="010101"/>
        </w:rPr>
        <w:t>Н.А.Менчинская</w:t>
      </w:r>
      <w:proofErr w:type="spellEnd"/>
      <w:r>
        <w:rPr>
          <w:rFonts w:ascii="Segoe UI" w:hAnsi="Segoe UI" w:cs="Segoe UI"/>
          <w:color w:val="010101"/>
        </w:rPr>
        <w:t>, З.И.Калмыкова, А.Я.Иванова, С.Л.Рубинштейн, П.Я.Гальперин, Н.Ф.Талызина).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Важное значение</w:t>
      </w:r>
      <w:proofErr w:type="gramEnd"/>
      <w:r>
        <w:rPr>
          <w:rFonts w:ascii="Segoe UI" w:hAnsi="Segoe UI" w:cs="Segoe UI"/>
          <w:color w:val="010101"/>
        </w:rPr>
        <w:t xml:space="preserve"> имеет не только интеллектуальная, но и личностная и социально-психологическая готовность к обучению. Среди этих параметров важно учитывать волевую готовность ребенка к школе.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У.В.Ульяненкова</w:t>
      </w:r>
      <w:proofErr w:type="spellEnd"/>
      <w:r>
        <w:rPr>
          <w:rFonts w:ascii="Segoe UI" w:hAnsi="Segoe UI" w:cs="Segoe UI"/>
          <w:color w:val="010101"/>
        </w:rPr>
        <w:t xml:space="preserve"> разработала специальные диагностические критерии готовности к обучению детей шестилетнего возраста с задержкой психического развития. Среди этих параметров выделены следующие структурные компоненты учебной деятельности: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ориентировочно-мотивационные;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операционные;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регуляторные.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основании этих параметров автором была разработана уровневая оценка сформированности общей способности к учению детей с ЗПР. Эта оценка проводилась в процессе диагностического обучения, которое включало ряд заданий типа выкладывания елочки из геометрических фигур, рисования флажков по образцу, а также выполнения заданий по вербальной инструкции взрослого.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Автор выявила принципиальные различия в выполнении этих заданий нормально развивающимися дошкольниками и детьми с ЗПР. Нормально развивающийся дошкольник в процессе выполнения этих заданий легко обучался работать по заданию взрослого, контролировать свои действия, адекватно оценивать свои успехи и неудачи.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 шестилетних детей с ЗПР была выявлена более низкая способность к обучению, отсутствие интереса к занятию по заданию, отсутствие саморегуляции и контроля, а также критического отношения к результатам своей работы. У этих детей отсутствовали такие важные показатели готовности к обучению как: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· </w:t>
      </w:r>
      <w:proofErr w:type="spellStart"/>
      <w:r>
        <w:rPr>
          <w:rFonts w:ascii="Segoe UI" w:hAnsi="Segoe UI" w:cs="Segoe UI"/>
          <w:color w:val="010101"/>
        </w:rPr>
        <w:t>несформированность</w:t>
      </w:r>
      <w:proofErr w:type="spellEnd"/>
      <w:r>
        <w:rPr>
          <w:rFonts w:ascii="Segoe UI" w:hAnsi="Segoe UI" w:cs="Segoe UI"/>
          <w:color w:val="010101"/>
        </w:rPr>
        <w:t xml:space="preserve"> относительно устойчивого отношения к познавательной деятельности;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· недостаточность самоконтроля на всех этапах выполнения задания;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· отсутствие </w:t>
      </w:r>
      <w:proofErr w:type="gramStart"/>
      <w:r>
        <w:rPr>
          <w:rFonts w:ascii="Segoe UI" w:hAnsi="Segoe UI" w:cs="Segoe UI"/>
          <w:color w:val="010101"/>
        </w:rPr>
        <w:t>речевой</w:t>
      </w:r>
      <w:proofErr w:type="gramEnd"/>
      <w:r>
        <w:rPr>
          <w:rFonts w:ascii="Segoe UI" w:hAnsi="Segoe UI" w:cs="Segoe UI"/>
          <w:color w:val="010101"/>
        </w:rPr>
        <w:t xml:space="preserve"> саморегуляции.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С.Г.Шевченко было показано, что неготовность детей с ЗПР к обучению выражается в </w:t>
      </w:r>
      <w:proofErr w:type="spellStart"/>
      <w:r>
        <w:rPr>
          <w:rFonts w:ascii="Segoe UI" w:hAnsi="Segoe UI" w:cs="Segoe UI"/>
          <w:color w:val="010101"/>
        </w:rPr>
        <w:t>несформированности</w:t>
      </w:r>
      <w:proofErr w:type="spellEnd"/>
      <w:r>
        <w:rPr>
          <w:rFonts w:ascii="Segoe UI" w:hAnsi="Segoe UI" w:cs="Segoe UI"/>
          <w:color w:val="010101"/>
        </w:rPr>
        <w:t xml:space="preserve"> сюжетно-ролевых игр и представлений об окружающем мире.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Важным показателем готовности детей к обучению грамоте является ориентировка их в речевой деятельности (</w:t>
      </w:r>
      <w:proofErr w:type="spellStart"/>
      <w:r>
        <w:rPr>
          <w:rFonts w:ascii="Segoe UI" w:hAnsi="Segoe UI" w:cs="Segoe UI"/>
          <w:color w:val="010101"/>
        </w:rPr>
        <w:t>Р.Д.Тригер</w:t>
      </w:r>
      <w:proofErr w:type="spellEnd"/>
      <w:r>
        <w:rPr>
          <w:rFonts w:ascii="Segoe UI" w:hAnsi="Segoe UI" w:cs="Segoe UI"/>
          <w:color w:val="010101"/>
        </w:rPr>
        <w:t>). На основе совершенствования сенсорного языкового опыта ребенок должен овладеть элементарными навыками звукового анализа, он должен уметь последовательно вычленять звуки из слов, устанавливать их последовательность и место в слове.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Важное значение</w:t>
      </w:r>
      <w:proofErr w:type="gramEnd"/>
      <w:r>
        <w:rPr>
          <w:rFonts w:ascii="Segoe UI" w:hAnsi="Segoe UI" w:cs="Segoe UI"/>
          <w:color w:val="010101"/>
        </w:rPr>
        <w:t xml:space="preserve"> также имеют: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оценка готовности руки к письму, то есть возможности правильного захвата карандаша или ручки и движения руки слева направо под контролем зрения;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развитие функции активного внимания и памяти.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Диагностика готовности ребенка к школьному обучению очень важна. Существуют различные подходы к проведению этой диагностики. В последние годы в Институте коррекционной педагогики разработан психодиагностический комплекс, включающий три методики: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Методика исследования особенностей прогностической деятельности («</w:t>
      </w:r>
      <w:proofErr w:type="spellStart"/>
      <w:r>
        <w:rPr>
          <w:rFonts w:ascii="Segoe UI" w:hAnsi="Segoe UI" w:cs="Segoe UI"/>
          <w:color w:val="010101"/>
        </w:rPr>
        <w:t>Угадайка</w:t>
      </w:r>
      <w:proofErr w:type="spellEnd"/>
      <w:r>
        <w:rPr>
          <w:rFonts w:ascii="Segoe UI" w:hAnsi="Segoe UI" w:cs="Segoe UI"/>
          <w:color w:val="010101"/>
        </w:rPr>
        <w:t xml:space="preserve">»), созданная </w:t>
      </w:r>
      <w:proofErr w:type="spellStart"/>
      <w:r>
        <w:rPr>
          <w:rFonts w:ascii="Segoe UI" w:hAnsi="Segoe UI" w:cs="Segoe UI"/>
          <w:color w:val="010101"/>
        </w:rPr>
        <w:t>Л.И.Переслени</w:t>
      </w:r>
      <w:proofErr w:type="spellEnd"/>
      <w:r>
        <w:rPr>
          <w:rFonts w:ascii="Segoe UI" w:hAnsi="Segoe UI" w:cs="Segoe UI"/>
          <w:color w:val="010101"/>
        </w:rPr>
        <w:t xml:space="preserve"> и </w:t>
      </w:r>
      <w:proofErr w:type="spellStart"/>
      <w:r>
        <w:rPr>
          <w:rFonts w:ascii="Segoe UI" w:hAnsi="Segoe UI" w:cs="Segoe UI"/>
          <w:color w:val="010101"/>
        </w:rPr>
        <w:t>В.Л.Подобедом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2. Цветные прогрессивные матрицы </w:t>
      </w:r>
      <w:proofErr w:type="gramStart"/>
      <w:r>
        <w:rPr>
          <w:rFonts w:ascii="Segoe UI" w:hAnsi="Segoe UI" w:cs="Segoe UI"/>
          <w:color w:val="010101"/>
        </w:rPr>
        <w:t>Дж</w:t>
      </w:r>
      <w:proofErr w:type="gramEnd"/>
      <w:r>
        <w:rPr>
          <w:rFonts w:ascii="Segoe UI" w:hAnsi="Segoe UI" w:cs="Segoe UI"/>
          <w:color w:val="010101"/>
        </w:rPr>
        <w:t xml:space="preserve">. </w:t>
      </w:r>
      <w:proofErr w:type="spellStart"/>
      <w:r>
        <w:rPr>
          <w:rFonts w:ascii="Segoe UI" w:hAnsi="Segoe UI" w:cs="Segoe UI"/>
          <w:color w:val="010101"/>
        </w:rPr>
        <w:t>Равена</w:t>
      </w:r>
      <w:proofErr w:type="spellEnd"/>
      <w:r>
        <w:rPr>
          <w:rFonts w:ascii="Segoe UI" w:hAnsi="Segoe UI" w:cs="Segoe UI"/>
          <w:color w:val="010101"/>
        </w:rPr>
        <w:t xml:space="preserve"> в модификации Т.В.Розановой.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3. Методика диагностики словесно-логического мышления, разработанная </w:t>
      </w:r>
      <w:proofErr w:type="spellStart"/>
      <w:r>
        <w:rPr>
          <w:rFonts w:ascii="Segoe UI" w:hAnsi="Segoe UI" w:cs="Segoe UI"/>
          <w:color w:val="010101"/>
        </w:rPr>
        <w:t>Э.Ф.Замбациявичене</w:t>
      </w:r>
      <w:proofErr w:type="spellEnd"/>
      <w:r>
        <w:rPr>
          <w:rFonts w:ascii="Segoe UI" w:hAnsi="Segoe UI" w:cs="Segoe UI"/>
          <w:color w:val="010101"/>
        </w:rPr>
        <w:t xml:space="preserve"> по принципу, использованному </w:t>
      </w:r>
      <w:proofErr w:type="spellStart"/>
      <w:r>
        <w:rPr>
          <w:rFonts w:ascii="Segoe UI" w:hAnsi="Segoe UI" w:cs="Segoe UI"/>
          <w:color w:val="010101"/>
        </w:rPr>
        <w:t>Р.Амтхауэром</w:t>
      </w:r>
      <w:proofErr w:type="spellEnd"/>
      <w:r>
        <w:rPr>
          <w:rFonts w:ascii="Segoe UI" w:hAnsi="Segoe UI" w:cs="Segoe UI"/>
          <w:color w:val="010101"/>
        </w:rPr>
        <w:t xml:space="preserve"> и модифицированная </w:t>
      </w:r>
      <w:proofErr w:type="spellStart"/>
      <w:r>
        <w:rPr>
          <w:rFonts w:ascii="Segoe UI" w:hAnsi="Segoe UI" w:cs="Segoe UI"/>
          <w:color w:val="010101"/>
        </w:rPr>
        <w:t>Л.И.Переслени</w:t>
      </w:r>
      <w:proofErr w:type="spellEnd"/>
      <w:r>
        <w:rPr>
          <w:rFonts w:ascii="Segoe UI" w:hAnsi="Segoe UI" w:cs="Segoe UI"/>
          <w:color w:val="010101"/>
        </w:rPr>
        <w:t xml:space="preserve"> и </w:t>
      </w:r>
      <w:proofErr w:type="spellStart"/>
      <w:r>
        <w:rPr>
          <w:rFonts w:ascii="Segoe UI" w:hAnsi="Segoe UI" w:cs="Segoe UI"/>
          <w:color w:val="010101"/>
        </w:rPr>
        <w:t>Е.М.Мастюковой</w:t>
      </w:r>
      <w:proofErr w:type="spellEnd"/>
      <w:r>
        <w:rPr>
          <w:rFonts w:ascii="Segoe UI" w:hAnsi="Segoe UI" w:cs="Segoe UI"/>
          <w:color w:val="010101"/>
        </w:rPr>
        <w:t>, прошедшая экспериментальную проверку (</w:t>
      </w:r>
      <w:proofErr w:type="spellStart"/>
      <w:r>
        <w:rPr>
          <w:rFonts w:ascii="Segoe UI" w:hAnsi="Segoe UI" w:cs="Segoe UI"/>
          <w:color w:val="010101"/>
        </w:rPr>
        <w:t>Л.И.Переслени</w:t>
      </w:r>
      <w:proofErr w:type="spellEnd"/>
      <w:r>
        <w:rPr>
          <w:rFonts w:ascii="Segoe UI" w:hAnsi="Segoe UI" w:cs="Segoe UI"/>
          <w:color w:val="010101"/>
        </w:rPr>
        <w:t xml:space="preserve">, </w:t>
      </w:r>
      <w:proofErr w:type="spellStart"/>
      <w:r>
        <w:rPr>
          <w:rFonts w:ascii="Segoe UI" w:hAnsi="Segoe UI" w:cs="Segoe UI"/>
          <w:color w:val="010101"/>
        </w:rPr>
        <w:t>Е.М.Мастюкова</w:t>
      </w:r>
      <w:proofErr w:type="spellEnd"/>
      <w:r>
        <w:rPr>
          <w:rFonts w:ascii="Segoe UI" w:hAnsi="Segoe UI" w:cs="Segoe UI"/>
          <w:color w:val="010101"/>
        </w:rPr>
        <w:t xml:space="preserve">, </w:t>
      </w:r>
      <w:proofErr w:type="spellStart"/>
      <w:r>
        <w:rPr>
          <w:rFonts w:ascii="Segoe UI" w:hAnsi="Segoe UI" w:cs="Segoe UI"/>
          <w:color w:val="010101"/>
        </w:rPr>
        <w:t>Л.Ф.Чупров</w:t>
      </w:r>
      <w:proofErr w:type="spellEnd"/>
      <w:r>
        <w:rPr>
          <w:rFonts w:ascii="Segoe UI" w:hAnsi="Segoe UI" w:cs="Segoe UI"/>
          <w:color w:val="010101"/>
        </w:rPr>
        <w:t>, 1989, 1990).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Эта методика предназначена для диагностики прогностической деятельности, которая сама по себе является важным нейропсихологическим показателем готовности ребенка к обучению, с учетом особенностей развития внимания, памяти и мышления.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Знание четких результатов диагностики позволяет педагогу максимально эффективно выстраивать коррекционную работу на уроке в соответствии с принципами лечебной педагогики.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Глава 3. ЛЕЧЕБНАЯ ПЕДАГОГИКА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Лечебная педагогика - это система лечебно-педагогических мероприятий, имеющих целью предупреждение, лечение и коррекцию различных отклонений в развитии, нервно-психических и соматических нарушений, которые могут привести </w:t>
      </w:r>
      <w:proofErr w:type="gramStart"/>
      <w:r>
        <w:rPr>
          <w:rFonts w:ascii="Segoe UI" w:hAnsi="Segoe UI" w:cs="Segoe UI"/>
          <w:color w:val="010101"/>
        </w:rPr>
        <w:t>к</w:t>
      </w:r>
      <w:proofErr w:type="gramEnd"/>
      <w:r>
        <w:rPr>
          <w:rFonts w:ascii="Segoe UI" w:hAnsi="Segoe UI" w:cs="Segoe UI"/>
          <w:color w:val="010101"/>
        </w:rPr>
        <w:t xml:space="preserve"> стойкой </w:t>
      </w:r>
      <w:proofErr w:type="spellStart"/>
      <w:r>
        <w:rPr>
          <w:rFonts w:ascii="Segoe UI" w:hAnsi="Segoe UI" w:cs="Segoe UI"/>
          <w:color w:val="010101"/>
        </w:rPr>
        <w:t>инвалидизации</w:t>
      </w:r>
      <w:proofErr w:type="spellEnd"/>
      <w:r>
        <w:rPr>
          <w:rFonts w:ascii="Segoe UI" w:hAnsi="Segoe UI" w:cs="Segoe UI"/>
          <w:color w:val="010101"/>
        </w:rPr>
        <w:t xml:space="preserve">, школьной и социальной </w:t>
      </w:r>
      <w:proofErr w:type="spellStart"/>
      <w:r>
        <w:rPr>
          <w:rFonts w:ascii="Segoe UI" w:hAnsi="Segoe UI" w:cs="Segoe UI"/>
          <w:color w:val="010101"/>
        </w:rPr>
        <w:t>дезадаптации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Лечебная педагогика - это комплексное воздействие на организм и личность ребенка. В ее задачи входит стимуляция умственного и физического развития, коррекция имеющихся отклонений в развитии (отставания в психическом развитии, поведении, речи, нарушения общения, моторики и других психомоторных функций) с целью всестороннего развития больного ребенка.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проведении лечебно-педагогических мероприятий следует опираться на сохранные функции и возможности ребенка.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Лечебная педагогика тесно связана с клинической медициной, в первую очередь с педиатрией, с детской </w:t>
      </w:r>
      <w:proofErr w:type="spellStart"/>
      <w:r>
        <w:rPr>
          <w:rFonts w:ascii="Segoe UI" w:hAnsi="Segoe UI" w:cs="Segoe UI"/>
          <w:color w:val="010101"/>
        </w:rPr>
        <w:t>невролгией</w:t>
      </w:r>
      <w:proofErr w:type="spellEnd"/>
      <w:r>
        <w:rPr>
          <w:rFonts w:ascii="Segoe UI" w:hAnsi="Segoe UI" w:cs="Segoe UI"/>
          <w:color w:val="010101"/>
        </w:rPr>
        <w:t xml:space="preserve"> и психиатрией, а также психотерапией, возрастной физиологией.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Основные задачи лечебной педагогики заключаются в разработке специальных индивидуальных и групповых методов и программ, направленных на коррекцию нарушенных функций и стимуляцию психомоторики </w:t>
      </w:r>
      <w:proofErr w:type="gramStart"/>
      <w:r>
        <w:rPr>
          <w:rFonts w:ascii="Segoe UI" w:hAnsi="Segoe UI" w:cs="Segoe UI"/>
          <w:color w:val="010101"/>
        </w:rPr>
        <w:t>ребенка</w:t>
      </w:r>
      <w:proofErr w:type="gramEnd"/>
      <w:r>
        <w:rPr>
          <w:rFonts w:ascii="Segoe UI" w:hAnsi="Segoe UI" w:cs="Segoe UI"/>
          <w:color w:val="010101"/>
        </w:rPr>
        <w:t xml:space="preserve"> и эмоционально-личностное его развитие.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На основе анализа структуры ведущих нарушений, обусловливающих отставание в развитии и </w:t>
      </w:r>
      <w:proofErr w:type="spellStart"/>
      <w:r>
        <w:rPr>
          <w:rFonts w:ascii="Segoe UI" w:hAnsi="Segoe UI" w:cs="Segoe UI"/>
          <w:color w:val="010101"/>
        </w:rPr>
        <w:t>дезадаптации</w:t>
      </w:r>
      <w:proofErr w:type="spellEnd"/>
      <w:r>
        <w:rPr>
          <w:rFonts w:ascii="Segoe UI" w:hAnsi="Segoe UI" w:cs="Segoe UI"/>
          <w:color w:val="010101"/>
        </w:rPr>
        <w:t xml:space="preserve"> ребенка к окружающей среде, лечебная педагогика решает как общие педагогические и общевоспитательные задачи, так и специфически-коррекционные, с учетом специфики аномального развития и индивидуальных особенностей ребенка и его семьи.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Главный принцип лечебной педагогики - тесная взаимосвязь лечебного и педагогического процессов.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проведении лечебно-педагогических и коррекционных мероприятий с детьми с отклонениями в развитии специалистам важно соблюдать следующие основные принципы.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1. Исходя из соблюдения прав ребенка, закрепленных в Конституции о правах ребенка, максимально стремиться к реализации права на образование, </w:t>
      </w:r>
      <w:proofErr w:type="gramStart"/>
      <w:r>
        <w:rPr>
          <w:rFonts w:ascii="Segoe UI" w:hAnsi="Segoe UI" w:cs="Segoe UI"/>
          <w:color w:val="010101"/>
        </w:rPr>
        <w:t>направленное</w:t>
      </w:r>
      <w:proofErr w:type="gramEnd"/>
      <w:r>
        <w:rPr>
          <w:rFonts w:ascii="Segoe UI" w:hAnsi="Segoe UI" w:cs="Segoe UI"/>
          <w:color w:val="010101"/>
        </w:rPr>
        <w:t xml:space="preserve"> прежде всего на развитие личности, умственных и физических способностей, а также права ребенка на сохранение своей индивидуальности.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Включение в коррекционно-развивающие занятия всех, в том числе и самых тяжелых детей с множественными отклонениями в развитии, разрабатывая для каждого из них индивидуальную развивающую и коррекционную программу.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При оценке динамики продвижения ребенка не сравнивать его с другими детьми, а сравнивать с самим собой на предыдущем этапе развития.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4. Создавать для ребенка атмосферу доброжелательности, формировать чувство психологической безопасности, стремиться к безопасному принятию ребенка с пониманием специфики его трудностей и проблем развития.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5. Корректно и гуманно оценивая динамику продвижения ребенка, реально </w:t>
      </w:r>
      <w:proofErr w:type="gramStart"/>
      <w:r>
        <w:rPr>
          <w:rFonts w:ascii="Segoe UI" w:hAnsi="Segoe UI" w:cs="Segoe UI"/>
          <w:color w:val="010101"/>
        </w:rPr>
        <w:t>представлять дальнейшие возможности</w:t>
      </w:r>
      <w:proofErr w:type="gramEnd"/>
      <w:r>
        <w:rPr>
          <w:rFonts w:ascii="Segoe UI" w:hAnsi="Segoe UI" w:cs="Segoe UI"/>
          <w:color w:val="010101"/>
        </w:rPr>
        <w:t xml:space="preserve"> развития и социальной адаптации.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 Педагогический прогноз определять на основе углубленного понимания медицинского диагноза, но всегда с педагогическим оптимизмом, стремясь в каждом ребенке найти сохранные потенциальные возможности, положительные стороны его психического и личностного развития, на которые можно опереться в педагогической работе.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 Ко всем детям, особенно физически ослабленным, легко возбудимым, неуравновешенным следует относиться спокойно, ровно, доброжелательно.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8. Разрабатывать для каждого ребенка совместно с врачом программу по рациональной организации, гигиене умственной и физической деятельности, направленной на предупреждение утомления.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9. Помнить, что признаками переутомления, наряду со снижением концентрации внимания, ухудшением двигательной координации, является нарушение сна. При переутомлении у ребенка усиливается нервное возбуждение, раздражительность, часто наблюдается слезливость, усиливаются все имеющиеся у него нарушения.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10. Каждого ребенка необходимо приучить к определенному режиму дня. Вся деятельность ребенка должна быть построена по определенному расписанию.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11. Весь персонал, работающий с ребенком, должен соблюдать профессиональную этику. Диагноз и прогноз каждого ребенка - профессиональная тайна специалистов.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12. При проведении коррекционно-развивающего обучения и воспитания важно усиливать и развивать положительную уникальную неповторимость каждого ребенка, его индивидуальные способности и интересы.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13. Разрабатывать динамичную индивидуальную развивающую и коррекционную программу для каждого ребенка.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14. Стимулировать умственное и эмоциональное развитие с опорой на психическое состояние радости, спокойствия, раскованности.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15. Постепенно, но систематически включать ребенка в </w:t>
      </w:r>
      <w:proofErr w:type="spellStart"/>
      <w:r>
        <w:rPr>
          <w:rFonts w:ascii="Segoe UI" w:hAnsi="Segoe UI" w:cs="Segoe UI"/>
          <w:color w:val="010101"/>
        </w:rPr>
        <w:t>самооценивание</w:t>
      </w:r>
      <w:proofErr w:type="spellEnd"/>
      <w:r>
        <w:rPr>
          <w:rFonts w:ascii="Segoe UI" w:hAnsi="Segoe UI" w:cs="Segoe UI"/>
          <w:color w:val="010101"/>
        </w:rPr>
        <w:t xml:space="preserve"> своей работы.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16. Терпеливо обучать ребенка делать перенос сложившегося способа действия в сходные условия, переключаться с одного способа действия на другой, при выполнении каждого задания стимулировать творчество и изобретательность.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При разработке специальной методики воспитания и обучения следует опираться на общие и специфические закономерности возрастного </w:t>
      </w:r>
      <w:proofErr w:type="gramStart"/>
      <w:r>
        <w:rPr>
          <w:rFonts w:ascii="Segoe UI" w:hAnsi="Segoe UI" w:cs="Segoe UI"/>
          <w:color w:val="010101"/>
        </w:rPr>
        <w:t>развития</w:t>
      </w:r>
      <w:proofErr w:type="gramEnd"/>
      <w:r>
        <w:rPr>
          <w:rFonts w:ascii="Segoe UI" w:hAnsi="Segoe UI" w:cs="Segoe UI"/>
          <w:color w:val="010101"/>
        </w:rPr>
        <w:t xml:space="preserve"> как в норме, так и при отклонениях в развитии. Не менее важно соблюдать основные принципы </w:t>
      </w:r>
      <w:proofErr w:type="gramStart"/>
      <w:r>
        <w:rPr>
          <w:rFonts w:ascii="Segoe UI" w:hAnsi="Segoe UI" w:cs="Segoe UI"/>
          <w:color w:val="010101"/>
        </w:rPr>
        <w:t>методического подхода</w:t>
      </w:r>
      <w:proofErr w:type="gramEnd"/>
      <w:r>
        <w:rPr>
          <w:rFonts w:ascii="Segoe UI" w:hAnsi="Segoe UI" w:cs="Segoe UI"/>
          <w:color w:val="010101"/>
        </w:rPr>
        <w:t xml:space="preserve"> к воспитанию и обучению: создавать специальные условия для обеспечения мотивационной стороны деятельности, осуществлять коммуникативную направленность обучения, строго индивидуализировать обучение, всесторонне развивать у ребенка все продуктивные виды деятельности.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Таким образом, выстраивая систему уроков, следует особое внимание уделить таким аспектам: обеспечение мотивационной стороны деятельности ребенка; формирование психологической базы речи; развитие различных форм познавательной деятельности.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3.1 ПРИНЦИПЫ ЛЕЧЕБНО-ПЕДАГОГИЧЕСКОЙ РАБОТЫ ПРИ ЗАДЕРЖКЕ ПСИХИЧЕСКОГО РАЗВИТИЯ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задержка развитие ребенок педагогический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Задержка психического развития является одной из наиболее частых форм нарушений психического онтогенеза. Среди учащихся младших классов число таких детей колеблется от 5 до 11%.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Характерными признаками задержки психического развития являются: ограниченный, не соответствующий возрасту ребенка запас знаний и представлений об окружающем мире, низкий уровень познавательной активности, недостаточная регуляция произвольной деятельности и поведения, более низкая способность, по сравнению с нормально развивающимися детьми того же возраста, к приему и переработке </w:t>
      </w:r>
      <w:proofErr w:type="spellStart"/>
      <w:r>
        <w:rPr>
          <w:rFonts w:ascii="Segoe UI" w:hAnsi="Segoe UI" w:cs="Segoe UI"/>
          <w:color w:val="010101"/>
        </w:rPr>
        <w:t>перцептильной</w:t>
      </w:r>
      <w:proofErr w:type="spellEnd"/>
      <w:r>
        <w:rPr>
          <w:rFonts w:ascii="Segoe UI" w:hAnsi="Segoe UI" w:cs="Segoe UI"/>
          <w:color w:val="010101"/>
        </w:rPr>
        <w:t xml:space="preserve"> информации. Кроме того, у большинства детей с ЗПР отмечается </w:t>
      </w:r>
      <w:proofErr w:type="gramStart"/>
      <w:r>
        <w:rPr>
          <w:rFonts w:ascii="Segoe UI" w:hAnsi="Segoe UI" w:cs="Segoe UI"/>
          <w:color w:val="010101"/>
        </w:rPr>
        <w:t>недостаточная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spellStart"/>
      <w:r>
        <w:rPr>
          <w:rFonts w:ascii="Segoe UI" w:hAnsi="Segoe UI" w:cs="Segoe UI"/>
          <w:color w:val="010101"/>
        </w:rPr>
        <w:t>сформированность</w:t>
      </w:r>
      <w:proofErr w:type="spellEnd"/>
      <w:r>
        <w:rPr>
          <w:rFonts w:ascii="Segoe UI" w:hAnsi="Segoe UI" w:cs="Segoe UI"/>
          <w:color w:val="010101"/>
        </w:rPr>
        <w:t xml:space="preserve"> функций произвольного внимания, памяти и других высших психических функций. У одной группы детей с ЗПР преобладает интеллектуальная недостаточность, у другой - эмоционально- волевые нарушения по типу психического инфантилизма.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На основе неврологического анализа у детей раннего возраста выделено два типа задержки психического развития. </w:t>
      </w:r>
      <w:proofErr w:type="gramStart"/>
      <w:r>
        <w:rPr>
          <w:rFonts w:ascii="Segoe UI" w:hAnsi="Segoe UI" w:cs="Segoe UI"/>
          <w:color w:val="010101"/>
        </w:rPr>
        <w:t>Доброкачественная</w:t>
      </w:r>
      <w:proofErr w:type="gramEnd"/>
      <w:r>
        <w:rPr>
          <w:rFonts w:ascii="Segoe UI" w:hAnsi="Segoe UI" w:cs="Segoe UI"/>
          <w:color w:val="010101"/>
        </w:rPr>
        <w:t xml:space="preserve">, или неспецифическая, не связана с повреждением мозга и с возрастом компенсируется при благоприятных условиях внешней среды даже без каких-либо терапевтических мероприятий. Специфическая, или </w:t>
      </w:r>
      <w:proofErr w:type="spellStart"/>
      <w:r>
        <w:rPr>
          <w:rFonts w:ascii="Segoe UI" w:hAnsi="Segoe UI" w:cs="Segoe UI"/>
          <w:color w:val="010101"/>
        </w:rPr>
        <w:t>церебрально</w:t>
      </w:r>
      <w:proofErr w:type="spellEnd"/>
      <w:r>
        <w:rPr>
          <w:rFonts w:ascii="Segoe UI" w:hAnsi="Segoe UI" w:cs="Segoe UI"/>
          <w:color w:val="010101"/>
        </w:rPr>
        <w:t>- органическая, задержка развития связана с повреждением мозговых структур и его функций.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Исходя из такого определения специфической и неспецифической задержки возрастного развития, можно заключить, что даже общие внешние факторы в одних случаях вызывают лишь некоторую задержку темпа становления возрастных функций, в других - приводят к дисфункции мозга, которая наряду с задержкой развития проявляется различными психоневрологическими нарушениями.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 практической точки зрения, дифференциация специфической и неспецифической задержки возрастного развития, то есть по существу </w:t>
      </w:r>
      <w:r>
        <w:rPr>
          <w:rFonts w:ascii="Segoe UI" w:hAnsi="Segoe UI" w:cs="Segoe UI"/>
          <w:color w:val="010101"/>
        </w:rPr>
        <w:lastRenderedPageBreak/>
        <w:t>патологической и непатологической задержки, чрезвычайно важна в плане определения интенсивности и методов стимуляции возрастного развития, прогноза эффективности лечения, обучения и социальной адаптации.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Неспецифическая задержка развития проявляется в некотором запаздывании становлении двигательных и (или) психических функций, которое может выявиться на любом возрастном этапе, относительно быстро компенсируется и не сочетается с патологическими неврологическими и (или) психопатологическими симптомами. Она может проявляться как в виде общего (тотального) отставания в развитии, так и в виде частичных задержек в становлении тех или иных нервно-психических функций. Неспецифическая задержка развития легко поддается коррекции путем ранней стимуляции психомоторного развития.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Специфическая задержка развития связана с изменениями структурной или функциональной деятельности мозга. Наряду с тяжелыми заболеваниями нервной системы у таких детей отмечаются </w:t>
      </w:r>
      <w:proofErr w:type="spellStart"/>
      <w:r>
        <w:rPr>
          <w:rFonts w:ascii="Segoe UI" w:hAnsi="Segoe UI" w:cs="Segoe UI"/>
          <w:color w:val="010101"/>
        </w:rPr>
        <w:t>нерезко</w:t>
      </w:r>
      <w:proofErr w:type="spellEnd"/>
      <w:r>
        <w:rPr>
          <w:rFonts w:ascii="Segoe UI" w:hAnsi="Segoe UI" w:cs="Segoe UI"/>
          <w:color w:val="010101"/>
        </w:rPr>
        <w:t xml:space="preserve"> выраженные неврологические нарушения, которые выявляются лишь при специальном неврологическом обследовании. Это так называемые признаки минимальной мозговой дисфункции. У многих детей с этой формой ЗПР обнаруживается двигательная расторможенность - </w:t>
      </w:r>
      <w:proofErr w:type="spellStart"/>
      <w:r>
        <w:rPr>
          <w:rFonts w:ascii="Segoe UI" w:hAnsi="Segoe UI" w:cs="Segoe UI"/>
          <w:color w:val="010101"/>
        </w:rPr>
        <w:t>гиперактивное</w:t>
      </w:r>
      <w:proofErr w:type="spellEnd"/>
      <w:r>
        <w:rPr>
          <w:rFonts w:ascii="Segoe UI" w:hAnsi="Segoe UI" w:cs="Segoe UI"/>
          <w:color w:val="010101"/>
        </w:rPr>
        <w:t xml:space="preserve"> поведение. Появление такого ребенка всегда вносит беспокойство, он бегает, суетится, ломает игрушки. Также многие из них отличаются повышенной эмоциональной возбудимостью, драчливостью, агрессивностью, импульсивным поведением. Большинство детей не способны к игровой деятельности, они не умеют ограничивать свои желания, бурно реагируют на все запреты, отличаются упрямством. Для многих детей характерна моторная неловкость, у них слабо развиты тонкие дифференцированные движения пальцев рук.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Таким образом, дети с задержкой психического развития - это </w:t>
      </w:r>
      <w:proofErr w:type="gramStart"/>
      <w:r>
        <w:rPr>
          <w:rFonts w:ascii="Segoe UI" w:hAnsi="Segoe UI" w:cs="Segoe UI"/>
          <w:color w:val="010101"/>
        </w:rPr>
        <w:t>очень полиморфная</w:t>
      </w:r>
      <w:proofErr w:type="gramEnd"/>
      <w:r>
        <w:rPr>
          <w:rFonts w:ascii="Segoe UI" w:hAnsi="Segoe UI" w:cs="Segoe UI"/>
          <w:color w:val="010101"/>
        </w:rPr>
        <w:t xml:space="preserve"> группа. У некоторых из них отставание в развитии, в первую очередь, связано с незрелостью эмоционально-волевой сферы. Это дети с инфантилизмом. Они достаточно изобретательны и неутолимы в игре, им свойственна живость воображения, фантазия, непоседливость, изобретательность с преобладанием положительных эмоций и хорошего настроения. Вместе с тем, у них слабо развиты интеллектуальные интересы, отмечается недостаточная устойчивость активного внимания и регуляция собственной деятельности. Для этих детей характерна повышенная живость и выраженный интерес к окружающему. Вместе с тем, имеет место отставание в созревании компонентов формирующейся личности, задержка в созревании абстрактно-логического мышления с преобладанием конкретно-действенного и наглядно-образного.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Особенности психической деятельности детей с ЗПР обусловлены </w:t>
      </w:r>
      <w:proofErr w:type="spellStart"/>
      <w:r>
        <w:rPr>
          <w:rFonts w:ascii="Segoe UI" w:hAnsi="Segoe UI" w:cs="Segoe UI"/>
          <w:color w:val="010101"/>
        </w:rPr>
        <w:t>несформированностью</w:t>
      </w:r>
      <w:proofErr w:type="spellEnd"/>
      <w:r>
        <w:rPr>
          <w:rFonts w:ascii="Segoe UI" w:hAnsi="Segoe UI" w:cs="Segoe UI"/>
          <w:color w:val="010101"/>
        </w:rPr>
        <w:t xml:space="preserve"> у них интегративной деятельности мозга. Известно, что </w:t>
      </w:r>
      <w:proofErr w:type="spellStart"/>
      <w:r>
        <w:rPr>
          <w:rFonts w:ascii="Segoe UI" w:hAnsi="Segoe UI" w:cs="Segoe UI"/>
          <w:color w:val="010101"/>
        </w:rPr>
        <w:t>интегративность</w:t>
      </w:r>
      <w:proofErr w:type="spellEnd"/>
      <w:r>
        <w:rPr>
          <w:rFonts w:ascii="Segoe UI" w:hAnsi="Segoe UI" w:cs="Segoe UI"/>
          <w:color w:val="010101"/>
        </w:rPr>
        <w:t xml:space="preserve"> - взаимодействие различных функциональных систем - является основой нормального психического развития ребенка. Таким образом, для детей с ЗПР характерна недостаточность образования связей между отдельными </w:t>
      </w:r>
      <w:proofErr w:type="spellStart"/>
      <w:r>
        <w:rPr>
          <w:rFonts w:ascii="Segoe UI" w:hAnsi="Segoe UI" w:cs="Segoe UI"/>
          <w:color w:val="010101"/>
        </w:rPr>
        <w:t>перцептивными</w:t>
      </w:r>
      <w:proofErr w:type="spellEnd"/>
      <w:r>
        <w:rPr>
          <w:rFonts w:ascii="Segoe UI" w:hAnsi="Segoe UI" w:cs="Segoe UI"/>
          <w:color w:val="010101"/>
        </w:rPr>
        <w:t xml:space="preserve"> и двигательными функциями. Так, ребенок может затрудняться в </w:t>
      </w:r>
      <w:r>
        <w:rPr>
          <w:rFonts w:ascii="Segoe UI" w:hAnsi="Segoe UI" w:cs="Segoe UI"/>
          <w:color w:val="010101"/>
        </w:rPr>
        <w:lastRenderedPageBreak/>
        <w:t xml:space="preserve">оценке идентичности форм предметов, воспринимаемых им с помощью осязания и зрения. Он также испытывает затруднения при воспроизведении ритма, воспринимаемого на слух, а также графически или </w:t>
      </w:r>
      <w:proofErr w:type="spellStart"/>
      <w:r>
        <w:rPr>
          <w:rFonts w:ascii="Segoe UI" w:hAnsi="Segoe UI" w:cs="Segoe UI"/>
          <w:color w:val="010101"/>
        </w:rPr>
        <w:t>моторно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ЗПР часто наблюдается отставание в развитии речи, также достаточно стойкие фонетико-фонематические нарушения и расстройства артикуляции. В артикуляционной моторике имеет место недостаточность тонких и дифференцированных движений. Некоторые дети затрудняются в восприятии на слух сходных по звучанию фонем, в результате чего недостаточно понимают обращенную к ним речь.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многих детей с ЗПР характерно выраженное нарушение функции активного внимания и своеобразная недостаточность памяти.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Кроме того, у многих из них к началу школьного обучения не сформированы многие высшие психические функции, такие как пространственный и предметный </w:t>
      </w:r>
      <w:proofErr w:type="spellStart"/>
      <w:r>
        <w:rPr>
          <w:rFonts w:ascii="Segoe UI" w:hAnsi="Segoe UI" w:cs="Segoe UI"/>
          <w:color w:val="010101"/>
        </w:rPr>
        <w:t>гнозис</w:t>
      </w:r>
      <w:proofErr w:type="spellEnd"/>
      <w:r>
        <w:rPr>
          <w:rFonts w:ascii="Segoe UI" w:hAnsi="Segoe UI" w:cs="Segoe UI"/>
          <w:color w:val="010101"/>
        </w:rPr>
        <w:t xml:space="preserve">, </w:t>
      </w:r>
      <w:proofErr w:type="spellStart"/>
      <w:r>
        <w:rPr>
          <w:rFonts w:ascii="Segoe UI" w:hAnsi="Segoe UI" w:cs="Segoe UI"/>
          <w:color w:val="010101"/>
        </w:rPr>
        <w:t>праксис</w:t>
      </w:r>
      <w:proofErr w:type="spellEnd"/>
      <w:r>
        <w:rPr>
          <w:rFonts w:ascii="Segoe UI" w:hAnsi="Segoe UI" w:cs="Segoe UI"/>
          <w:color w:val="010101"/>
        </w:rPr>
        <w:t xml:space="preserve">, фонематический анализ, динамический и кинестетический </w:t>
      </w:r>
      <w:proofErr w:type="spellStart"/>
      <w:r>
        <w:rPr>
          <w:rFonts w:ascii="Segoe UI" w:hAnsi="Segoe UI" w:cs="Segoe UI"/>
          <w:color w:val="010101"/>
        </w:rPr>
        <w:t>праксис</w:t>
      </w:r>
      <w:proofErr w:type="spellEnd"/>
      <w:r>
        <w:rPr>
          <w:rFonts w:ascii="Segoe UI" w:hAnsi="Segoe UI" w:cs="Segoe UI"/>
          <w:color w:val="010101"/>
        </w:rPr>
        <w:t xml:space="preserve">, а также функции программирования на смысловом уровне и </w:t>
      </w:r>
      <w:proofErr w:type="spellStart"/>
      <w:r>
        <w:rPr>
          <w:rFonts w:ascii="Segoe UI" w:hAnsi="Segoe UI" w:cs="Segoe UI"/>
          <w:color w:val="010101"/>
        </w:rPr>
        <w:t>мнестической</w:t>
      </w:r>
      <w:proofErr w:type="spellEnd"/>
      <w:r>
        <w:rPr>
          <w:rFonts w:ascii="Segoe UI" w:hAnsi="Segoe UI" w:cs="Segoe UI"/>
          <w:color w:val="010101"/>
        </w:rPr>
        <w:t xml:space="preserve"> деятельности.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специальных исследованиях также показано значительное отставание у детей с ЗПР деятельности общения </w:t>
      </w:r>
      <w:proofErr w:type="gramStart"/>
      <w:r>
        <w:rPr>
          <w:rFonts w:ascii="Segoe UI" w:hAnsi="Segoe UI" w:cs="Segoe UI"/>
          <w:color w:val="010101"/>
        </w:rPr>
        <w:t>со</w:t>
      </w:r>
      <w:proofErr w:type="gramEnd"/>
      <w:r>
        <w:rPr>
          <w:rFonts w:ascii="Segoe UI" w:hAnsi="Segoe UI" w:cs="Segoe UI"/>
          <w:color w:val="010101"/>
        </w:rPr>
        <w:t xml:space="preserve"> взрослыми.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3.2 ЛЕЧЕБНО-ПЕДАГОГИЧЕСКАЯ РАБОТА ПРИ ЗАДЕРЖКЕ ПСИХИЧЕСКОГО РАЗВИТИЯ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Проблема изучения и подготовки к обучению детей с ЗПР в течение последних двадцати лет интенсивно разрабатывалась сотрудниками института Коррекционной педагогики РАО (</w:t>
      </w:r>
      <w:proofErr w:type="spellStart"/>
      <w:r>
        <w:rPr>
          <w:rFonts w:ascii="Segoe UI" w:hAnsi="Segoe UI" w:cs="Segoe UI"/>
          <w:color w:val="010101"/>
        </w:rPr>
        <w:t>В.И.Лубовский</w:t>
      </w:r>
      <w:proofErr w:type="spellEnd"/>
      <w:r>
        <w:rPr>
          <w:rFonts w:ascii="Segoe UI" w:hAnsi="Segoe UI" w:cs="Segoe UI"/>
          <w:color w:val="010101"/>
        </w:rPr>
        <w:t xml:space="preserve">, М.С.Певзнер, Н.А.Цыпина, Н.А.Никашина, </w:t>
      </w:r>
      <w:proofErr w:type="spellStart"/>
      <w:r>
        <w:rPr>
          <w:rFonts w:ascii="Segoe UI" w:hAnsi="Segoe UI" w:cs="Segoe UI"/>
          <w:color w:val="010101"/>
        </w:rPr>
        <w:t>Р.Д.Тригер</w:t>
      </w:r>
      <w:proofErr w:type="spellEnd"/>
      <w:r>
        <w:rPr>
          <w:rFonts w:ascii="Segoe UI" w:hAnsi="Segoe UI" w:cs="Segoe UI"/>
          <w:color w:val="010101"/>
        </w:rPr>
        <w:t>, С.Г.Шевченко, Г.М.Капустина). На основании этих исследований были составлены программы подготовки к школе детей с ЗПР, а также программы для начальных классов школ для детей с ЗПР.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Авторами подчеркивается особое значение развития у этих детей наблюдательности, навыков анализа, синтеза, сравнения и обобщения. Ребенка необходимо научить видеть предметы, действия во всем их многообразии, во взаимосвязи друг с другом, научиться выделять основные признаки предметов и явлений окружающей действительности, сравнивать предметы, обобщать их в группы и логично рассказывать о результатах своей деятельности, а также передавать основной смысл прослушанного рассказа. </w:t>
      </w:r>
      <w:proofErr w:type="gramStart"/>
      <w:r>
        <w:rPr>
          <w:rFonts w:ascii="Segoe UI" w:hAnsi="Segoe UI" w:cs="Segoe UI"/>
          <w:color w:val="010101"/>
        </w:rPr>
        <w:t>Важное значение</w:t>
      </w:r>
      <w:proofErr w:type="gramEnd"/>
      <w:r>
        <w:rPr>
          <w:rFonts w:ascii="Segoe UI" w:hAnsi="Segoe UI" w:cs="Segoe UI"/>
          <w:color w:val="010101"/>
        </w:rPr>
        <w:t xml:space="preserve"> придается развитию внимания, памяти, речи, произвольной регуляции деятельности. Особое внимание уделяется формированию дифференцированного восприятия различных языковых средств, на накопление активного и пассивного словаря, коррекцию имеющихся речевых нарушений. Ребенка учат выделять в устной речи слова, а затем и предложения, слышать паузу и интонацию, в соответствии со знаками препинания в конце предложения. Особое внимание уделяется работе по развитию у детей умения слышать и выделять в слове отдельные звуки. Проводится специальная логопедическая работа по выработке у ребенка четкой </w:t>
      </w:r>
      <w:r>
        <w:rPr>
          <w:rFonts w:ascii="Segoe UI" w:hAnsi="Segoe UI" w:cs="Segoe UI"/>
          <w:color w:val="010101"/>
        </w:rPr>
        <w:lastRenderedPageBreak/>
        <w:t>артикуляции всех звуков речи. Ребенка готовят к усвоению устного звукового анализа.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Большое место отводится обучение составлению рассказов по картинке и серии картинок, отгадывать и придумывать самому загадки, используя прием сравнения, «готовят» руку к письму. Важно развивать у ребенка умение составлять простые и распространенные предложения, выделять их в рассказе, делить предложения на слова.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Детей с ЗПР важно научить ориентироваться в звуковой речи, то есть развивать у них звуковой анализ слов. Специальные исследования показали, что для детей с ЗПР наиболее доступным является выделение ударного гласного звука, стоящего в начале слова, и конечного согласного. Наиболее распространенной ошибкой у них является выделение слога вместо звука при вычленении начального согласного (например, в слове мак ребенок выделяет </w:t>
      </w:r>
      <w:proofErr w:type="spellStart"/>
      <w:r>
        <w:rPr>
          <w:rFonts w:ascii="Segoe UI" w:hAnsi="Segoe UI" w:cs="Segoe UI"/>
          <w:color w:val="010101"/>
        </w:rPr>
        <w:t>ма</w:t>
      </w:r>
      <w:proofErr w:type="spellEnd"/>
      <w:r>
        <w:rPr>
          <w:rFonts w:ascii="Segoe UI" w:hAnsi="Segoe UI" w:cs="Segoe UI"/>
          <w:color w:val="010101"/>
        </w:rPr>
        <w:t xml:space="preserve"> вместо м). У нормально развивающихся детей на определенном этапе их развития тоже наблюдаются такого рода ошибки. Однако у детей с ЗПР они являются стойкими, и требуется специальная коррекционная работа для их преодоления. Также ребенок легче выделяет отдельный гласный в словах, где он составляет отдельный слог (аист). Согласный звук в начале слова наиболее легко выделяется в словах, где он занимает обособленное положение (слон). Важно отметить, что дети с ЗПР, даже владея приемом выделения звука из состава слова, самостоятельно им не пользуются.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Важное значение</w:t>
      </w:r>
      <w:proofErr w:type="gramEnd"/>
      <w:r>
        <w:rPr>
          <w:rFonts w:ascii="Segoe UI" w:hAnsi="Segoe UI" w:cs="Segoe UI"/>
          <w:color w:val="010101"/>
        </w:rPr>
        <w:t xml:space="preserve"> при ЗПР имеют специальные коррекционные упражнения по развитию у детей предметного и пространственного </w:t>
      </w:r>
      <w:proofErr w:type="spellStart"/>
      <w:r>
        <w:rPr>
          <w:rFonts w:ascii="Segoe UI" w:hAnsi="Segoe UI" w:cs="Segoe UI"/>
          <w:color w:val="010101"/>
        </w:rPr>
        <w:t>гнозиса</w:t>
      </w:r>
      <w:proofErr w:type="spellEnd"/>
      <w:r>
        <w:rPr>
          <w:rFonts w:ascii="Segoe UI" w:hAnsi="Segoe UI" w:cs="Segoe UI"/>
          <w:color w:val="010101"/>
        </w:rPr>
        <w:t xml:space="preserve">, </w:t>
      </w:r>
      <w:proofErr w:type="spellStart"/>
      <w:r>
        <w:rPr>
          <w:rFonts w:ascii="Segoe UI" w:hAnsi="Segoe UI" w:cs="Segoe UI"/>
          <w:color w:val="010101"/>
        </w:rPr>
        <w:t>праксиса</w:t>
      </w:r>
      <w:proofErr w:type="spellEnd"/>
      <w:r>
        <w:rPr>
          <w:rFonts w:ascii="Segoe UI" w:hAnsi="Segoe UI" w:cs="Segoe UI"/>
          <w:color w:val="010101"/>
        </w:rPr>
        <w:t>, фонематического анализа, функций активного внимания, памяти, а главное - регуляции целенаправленной деятельности.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Глава 4. НАРУШЕНИЯ ПИСЬМЕННОЙ РЕЧИ И ИХ ПРЕОДОЛЕНИЕ У МЛАДШИХ ШКОЛЬНИКОВ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Нарушения письменной речи подразделяются на две группы в зависимости от того, какой вид ее нарушен. При нарушении продуктивного вида отмечаются расстройства письма, при нарушении рецептивной письменной деятельности - расстройства чтения.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1. </w:t>
      </w:r>
      <w:proofErr w:type="spellStart"/>
      <w:r>
        <w:rPr>
          <w:rFonts w:ascii="Segoe UI" w:hAnsi="Segoe UI" w:cs="Segoe UI"/>
          <w:color w:val="010101"/>
        </w:rPr>
        <w:t>Дислексия</w:t>
      </w:r>
      <w:proofErr w:type="spellEnd"/>
      <w:r>
        <w:rPr>
          <w:rFonts w:ascii="Segoe UI" w:hAnsi="Segoe UI" w:cs="Segoe UI"/>
          <w:color w:val="010101"/>
        </w:rPr>
        <w:t xml:space="preserve"> - частичное специфическое нарушение процесса чтения. Проявляется в затруднениях опознания и узнавания букв; в затруднениях слияния букв в слоги и слогов </w:t>
      </w:r>
      <w:proofErr w:type="gramStart"/>
      <w:r>
        <w:rPr>
          <w:rFonts w:ascii="Segoe UI" w:hAnsi="Segoe UI" w:cs="Segoe UI"/>
          <w:color w:val="010101"/>
        </w:rPr>
        <w:t>в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gramStart"/>
      <w:r>
        <w:rPr>
          <w:rFonts w:ascii="Segoe UI" w:hAnsi="Segoe UI" w:cs="Segoe UI"/>
          <w:color w:val="010101"/>
        </w:rPr>
        <w:t>лова</w:t>
      </w:r>
      <w:proofErr w:type="gramEnd"/>
      <w:r>
        <w:rPr>
          <w:rFonts w:ascii="Segoe UI" w:hAnsi="Segoe UI" w:cs="Segoe UI"/>
          <w:color w:val="010101"/>
        </w:rPr>
        <w:t xml:space="preserve">, что приводит к неправильному воспроизведению звуковой формы слова; в </w:t>
      </w:r>
      <w:proofErr w:type="spellStart"/>
      <w:r>
        <w:rPr>
          <w:rFonts w:ascii="Segoe UI" w:hAnsi="Segoe UI" w:cs="Segoe UI"/>
          <w:color w:val="010101"/>
        </w:rPr>
        <w:t>аграмматизме</w:t>
      </w:r>
      <w:proofErr w:type="spellEnd"/>
      <w:r>
        <w:rPr>
          <w:rFonts w:ascii="Segoe UI" w:hAnsi="Segoe UI" w:cs="Segoe UI"/>
          <w:color w:val="010101"/>
        </w:rPr>
        <w:t xml:space="preserve"> и искажении понимания прочитанного.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2. </w:t>
      </w:r>
      <w:proofErr w:type="spellStart"/>
      <w:r>
        <w:rPr>
          <w:rFonts w:ascii="Segoe UI" w:hAnsi="Segoe UI" w:cs="Segoe UI"/>
          <w:color w:val="010101"/>
        </w:rPr>
        <w:t>Дисграфия</w:t>
      </w:r>
      <w:proofErr w:type="spellEnd"/>
      <w:r>
        <w:rPr>
          <w:rFonts w:ascii="Segoe UI" w:hAnsi="Segoe UI" w:cs="Segoe UI"/>
          <w:color w:val="010101"/>
        </w:rPr>
        <w:t xml:space="preserve"> - частичное специфическое нарушение процесса письма. Проявляется в нестойкости оптико-пространственного образа буквы, в смешениях или пропусках букв, в искажениях </w:t>
      </w:r>
      <w:proofErr w:type="spellStart"/>
      <w:r>
        <w:rPr>
          <w:rFonts w:ascii="Segoe UI" w:hAnsi="Segoe UI" w:cs="Segoe UI"/>
          <w:color w:val="010101"/>
        </w:rPr>
        <w:t>звуко-слогового</w:t>
      </w:r>
      <w:proofErr w:type="spellEnd"/>
      <w:r>
        <w:rPr>
          <w:rFonts w:ascii="Segoe UI" w:hAnsi="Segoe UI" w:cs="Segoe UI"/>
          <w:color w:val="010101"/>
        </w:rPr>
        <w:t xml:space="preserve"> состава слова и структуры предложений.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На уроках рекомендуется, по итогам диагностики, реализовывать систему коррекционного </w:t>
      </w:r>
      <w:proofErr w:type="gramStart"/>
      <w:r>
        <w:rPr>
          <w:rFonts w:ascii="Segoe UI" w:hAnsi="Segoe UI" w:cs="Segoe UI"/>
          <w:color w:val="010101"/>
        </w:rPr>
        <w:t>обучения по преодолению</w:t>
      </w:r>
      <w:proofErr w:type="gramEnd"/>
      <w:r>
        <w:rPr>
          <w:rFonts w:ascii="Segoe UI" w:hAnsi="Segoe UI" w:cs="Segoe UI"/>
          <w:color w:val="010101"/>
        </w:rPr>
        <w:t xml:space="preserve"> нарушений письменной речи. Занятия по преодолению </w:t>
      </w:r>
      <w:proofErr w:type="spellStart"/>
      <w:r>
        <w:rPr>
          <w:rFonts w:ascii="Segoe UI" w:hAnsi="Segoe UI" w:cs="Segoe UI"/>
          <w:color w:val="010101"/>
        </w:rPr>
        <w:t>дисграфии</w:t>
      </w:r>
      <w:proofErr w:type="spellEnd"/>
      <w:r>
        <w:rPr>
          <w:rFonts w:ascii="Segoe UI" w:hAnsi="Segoe UI" w:cs="Segoe UI"/>
          <w:color w:val="010101"/>
        </w:rPr>
        <w:t xml:space="preserve"> не должны превращаться в бесконечный процесс написания или переписывания. Необходимо обеспечить разнообразную речевую практику учащихся - для развития языковой способности и наблюдательности, для формирования навыков речевой коммуникации. Для этих целей существуют разнообразные упражнения, большая часть которых выполняется в устной форме с четко организованной системой сигналов обратной связи (карточки, символы, цифровой ряд, действия с мячом и хлопками и т.д.), то есть в некоторой степени мы формируем операции письма без тетради и ручки. Занимательный речевой материал также должен способствовать снятию напряжения и страха письма у детей, чувствующих собственную несостоятельность в </w:t>
      </w:r>
      <w:proofErr w:type="spellStart"/>
      <w:r>
        <w:rPr>
          <w:rFonts w:ascii="Segoe UI" w:hAnsi="Segoe UI" w:cs="Segoe UI"/>
          <w:color w:val="010101"/>
        </w:rPr>
        <w:t>графо-лексической</w:t>
      </w:r>
      <w:proofErr w:type="spellEnd"/>
      <w:r>
        <w:rPr>
          <w:rFonts w:ascii="Segoe UI" w:hAnsi="Segoe UI" w:cs="Segoe UI"/>
          <w:color w:val="010101"/>
        </w:rPr>
        <w:t xml:space="preserve"> деятельности, и создает положительный эмоциональный настрой у детей в ходе занятия.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Письменная речь - одна из форм существования языка, противопоставленная устной речи. Это вторичная, более поздняя по времени возникновения форма существования языка. Для различных форм языковой деятельности первичной может быть как устная, так и письменная реч</w:t>
      </w:r>
      <w:proofErr w:type="gramStart"/>
      <w:r>
        <w:rPr>
          <w:rFonts w:ascii="Segoe UI" w:hAnsi="Segoe UI" w:cs="Segoe UI"/>
          <w:color w:val="010101"/>
        </w:rPr>
        <w:t>ь(</w:t>
      </w:r>
      <w:proofErr w:type="gramEnd"/>
      <w:r>
        <w:rPr>
          <w:rFonts w:ascii="Segoe UI" w:hAnsi="Segoe UI" w:cs="Segoe UI"/>
          <w:color w:val="010101"/>
        </w:rPr>
        <w:t>сравним фольклор и художественную литературу).Если устная речь выделила человека из животного мира, то письменность следует считать величайшим из всех изобретений, созданных человечеством. Письменная речь не только совершила переворот в методах накопления, передачи и обработки информации, но она изменила самого человека, в особенности его способность к абстрактному мышлению.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понятие письменная речь в качестве равноправных составляющих входят чтение и письмо. «Письмо есть знаковая система фиксации речи, позволяющая с помощью графических элементов передавать информацию на расстоянии и закреплять ее во времени. Любая система письма характеризуется постоянным составом знаков».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Русское письмо относится к алфавитным системам письма. Алфавит ознаменовал переход к символам высших порядков и определил прогресс в развитии абстрактного мышления, позволив сделать речь и мышление объектами познания. «Только письменность позволяет выйти за ограниченные пространственные и временные рамки речевой коммуникации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а также сохранить воздействии речи и в отсутствие одного из партнеров. Так возникает историческое измерение общественного самосознания».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устная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и письменная формы речи представляют собой вид временных связей второй сигнальной системы, но, в отличие от устной, письменная речь формируется только в условиях целенаправленного обучения, т.е. ее механизмы складываются в период обучения грамоте и совершенствуется в ходе всего дальнейшего обучения. В результате рефлекторного повторения образуется динамический стереотип слова в единстве акустических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оптических и кинестетических раздражений (Л. С. </w:t>
      </w:r>
      <w:proofErr w:type="spellStart"/>
      <w:r>
        <w:rPr>
          <w:rFonts w:ascii="Segoe UI" w:hAnsi="Segoe UI" w:cs="Segoe UI"/>
          <w:color w:val="010101"/>
        </w:rPr>
        <w:t>Выготский</w:t>
      </w:r>
      <w:proofErr w:type="spellEnd"/>
      <w:r>
        <w:rPr>
          <w:rFonts w:ascii="Segoe UI" w:hAnsi="Segoe UI" w:cs="Segoe UI"/>
          <w:color w:val="010101"/>
        </w:rPr>
        <w:t xml:space="preserve">, Б.Г. Ананьев). Овладение письменной речью представляет собой установление новых связей между словом </w:t>
      </w:r>
      <w:r>
        <w:rPr>
          <w:rFonts w:ascii="Segoe UI" w:hAnsi="Segoe UI" w:cs="Segoe UI"/>
          <w:color w:val="010101"/>
        </w:rPr>
        <w:lastRenderedPageBreak/>
        <w:t xml:space="preserve">слышимым и произносимым, </w:t>
      </w:r>
      <w:proofErr w:type="gramStart"/>
      <w:r>
        <w:rPr>
          <w:rFonts w:ascii="Segoe UI" w:hAnsi="Segoe UI" w:cs="Segoe UI"/>
          <w:color w:val="010101"/>
        </w:rPr>
        <w:t>словом</w:t>
      </w:r>
      <w:proofErr w:type="gramEnd"/>
      <w:r>
        <w:rPr>
          <w:rFonts w:ascii="Segoe UI" w:hAnsi="Segoe UI" w:cs="Segoe UI"/>
          <w:color w:val="010101"/>
        </w:rPr>
        <w:t xml:space="preserve"> видимым и записываемым, т.к. процесс письма обеспечивается согласованной работой четырех анализаторов: </w:t>
      </w:r>
      <w:proofErr w:type="spellStart"/>
      <w:r>
        <w:rPr>
          <w:rFonts w:ascii="Segoe UI" w:hAnsi="Segoe UI" w:cs="Segoe UI"/>
          <w:color w:val="010101"/>
        </w:rPr>
        <w:t>речедвигательного</w:t>
      </w:r>
      <w:proofErr w:type="spellEnd"/>
      <w:r>
        <w:rPr>
          <w:rFonts w:ascii="Segoe UI" w:hAnsi="Segoe UI" w:cs="Segoe UI"/>
          <w:color w:val="010101"/>
        </w:rPr>
        <w:t>, речеслухового, зрительного и двигательного.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А.Р. </w:t>
      </w:r>
      <w:proofErr w:type="spellStart"/>
      <w:r>
        <w:rPr>
          <w:rFonts w:ascii="Segoe UI" w:hAnsi="Segoe UI" w:cs="Segoe UI"/>
          <w:color w:val="010101"/>
        </w:rPr>
        <w:t>Лурия</w:t>
      </w:r>
      <w:proofErr w:type="spellEnd"/>
      <w:r>
        <w:rPr>
          <w:rFonts w:ascii="Segoe UI" w:hAnsi="Segoe UI" w:cs="Segoe UI"/>
          <w:color w:val="010101"/>
        </w:rPr>
        <w:t xml:space="preserve"> определял чтение как особую форму </w:t>
      </w:r>
      <w:proofErr w:type="spellStart"/>
      <w:r>
        <w:rPr>
          <w:rFonts w:ascii="Segoe UI" w:hAnsi="Segoe UI" w:cs="Segoe UI"/>
          <w:color w:val="010101"/>
        </w:rPr>
        <w:t>импрессивной</w:t>
      </w:r>
      <w:proofErr w:type="spellEnd"/>
      <w:r>
        <w:rPr>
          <w:rFonts w:ascii="Segoe UI" w:hAnsi="Segoe UI" w:cs="Segoe UI"/>
          <w:color w:val="010101"/>
        </w:rPr>
        <w:t xml:space="preserve"> речи, а письмо - как особую форму экспрессивной речи, отмечая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что письмо (в любой его форме) начинается с определенного замысла, сохранение которого способствует затормаживанию всех посторонних тенденций(</w:t>
      </w:r>
      <w:proofErr w:type="spellStart"/>
      <w:r>
        <w:rPr>
          <w:rFonts w:ascii="Segoe UI" w:hAnsi="Segoe UI" w:cs="Segoe UI"/>
          <w:color w:val="010101"/>
        </w:rPr>
        <w:t>забегания</w:t>
      </w:r>
      <w:proofErr w:type="spellEnd"/>
      <w:r>
        <w:rPr>
          <w:rFonts w:ascii="Segoe UI" w:hAnsi="Segoe UI" w:cs="Segoe UI"/>
          <w:color w:val="010101"/>
        </w:rPr>
        <w:t xml:space="preserve"> вперед, повторов и т.п.).Собственно письмо включает ряд специальных операций: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· Анализ звукового состава слова, подлежащего записи. Первое условие письма - определение последовательности звуков в слове. Второе - уточнение звуков, т.е. превращение слышимых в данный момент звуковых вариантов в четкие обобщенные речевые звуки- фонемы. Поначалу оба эти процесса протекают полностью осознанно, в дальнейшем они автоматизируются. Акустический анализ и синтез протекают при ближайшем участии артикуляции;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· Перевод фонем (слышимых звуков) в графемы, т.е. в зрительные схемы графических знаков с учетом пространственного расположения их элементов;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· «перешифровка» зрительных схем букв в кинетическую систему последовательных движений, необходимых для записи (графемы переводятся в кинемы).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Перешифровка осуществляется в третичных зонах коры головного мозга (</w:t>
      </w:r>
      <w:proofErr w:type="spellStart"/>
      <w:r>
        <w:rPr>
          <w:rFonts w:ascii="Segoe UI" w:hAnsi="Segoe UI" w:cs="Segoe UI"/>
          <w:color w:val="010101"/>
        </w:rPr>
        <w:t>теменно-височно-затылочная</w:t>
      </w:r>
      <w:proofErr w:type="spellEnd"/>
      <w:r>
        <w:rPr>
          <w:rFonts w:ascii="Segoe UI" w:hAnsi="Segoe UI" w:cs="Segoe UI"/>
          <w:color w:val="010101"/>
        </w:rPr>
        <w:t xml:space="preserve"> область). Морфологически третичные зоны окончательно формируются на 10-ом - 11-ом году жизни. Мотивационный уровень письма обеспечивается лобными долями коры головного мозга. Включение их в функциональную систему письма обеспечивает создание замысла, который удерживается посредством внутренней речи.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Удержание в памяти информации обеспечивается целостной деятельностью мозга. Как отмечает А.Р. </w:t>
      </w:r>
      <w:proofErr w:type="spellStart"/>
      <w:r>
        <w:rPr>
          <w:rFonts w:ascii="Segoe UI" w:hAnsi="Segoe UI" w:cs="Segoe UI"/>
          <w:color w:val="010101"/>
        </w:rPr>
        <w:t>Лурия</w:t>
      </w:r>
      <w:proofErr w:type="spellEnd"/>
      <w:r>
        <w:rPr>
          <w:rFonts w:ascii="Segoe UI" w:hAnsi="Segoe UI" w:cs="Segoe UI"/>
          <w:color w:val="010101"/>
        </w:rPr>
        <w:t>, «удельный вес каждой из операций письма не остается постоянным на разных стадиях развития двигательного навыка. На первых этапах основное внимание пишущего направляется на звуковой анализ слова, а иногда и на поиски нужной графемы. В сложившемся навыке письма эти моменты отступают на задний план. При записи хорошо автоматизированных слов письмо превращается в плавные кинетические стереотипы».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4.1 ВИДЫ ПИСЬМА В КОРРЕКЦИОННОЙ РАБОТЕ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протяжении первых трех лет обучения школьники упражняются в различных видах письма, каждый из которых имеет определенное значение для формирования навыков полноценной письменной речи, отвечая задачам обучения, закрепления и проверки соответствующих знаний и умений. Рассмотрим отдельные виды письма, преломленные применительно к задачам коррекционной работы.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Списывание: а) с рукописного текста, б) с печатного текста, в) осложненное заданиями логического и грамматического характера.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Списывание как простейший вид письма наиболее доступен детям, страдающим </w:t>
      </w:r>
      <w:proofErr w:type="spellStart"/>
      <w:r>
        <w:rPr>
          <w:rFonts w:ascii="Segoe UI" w:hAnsi="Segoe UI" w:cs="Segoe UI"/>
          <w:color w:val="010101"/>
        </w:rPr>
        <w:t>дисграфией</w:t>
      </w:r>
      <w:proofErr w:type="spellEnd"/>
      <w:r>
        <w:rPr>
          <w:rFonts w:ascii="Segoe UI" w:hAnsi="Segoe UI" w:cs="Segoe UI"/>
          <w:color w:val="010101"/>
        </w:rPr>
        <w:t xml:space="preserve">. Ценность его - в возможности согласовывать темп чтения записываемого материала, его проговаривания и записи с индивидуальными возможностями детей. Необходимо как можно раньше научить детей при списывании запоминать слог, а не букву, что вытекает из положения о слоге как основной единице произношения и чтения. Следовательно, специфической задачей письма становится правильное </w:t>
      </w:r>
      <w:proofErr w:type="spellStart"/>
      <w:r>
        <w:rPr>
          <w:rFonts w:ascii="Segoe UI" w:hAnsi="Segoe UI" w:cs="Segoe UI"/>
          <w:color w:val="010101"/>
        </w:rPr>
        <w:t>послоговое</w:t>
      </w:r>
      <w:proofErr w:type="spellEnd"/>
      <w:r>
        <w:rPr>
          <w:rFonts w:ascii="Segoe UI" w:hAnsi="Segoe UI" w:cs="Segoe UI"/>
          <w:color w:val="010101"/>
        </w:rPr>
        <w:t xml:space="preserve"> проговаривание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согласованное с темпом письма.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случаях, когда ребенок слабо усваивает это требование, допускает многочисленные пропуски букв, полезно предлагать для списывания слова и тексты, уже разделенные на слоги черточками.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первых упражнений в списывании желательно воспитывать у школьников навыки самопроверки, для чего педагог, просматривая работы, не исправляет ошибки, а лишь отмечает их на полях соответствующих строк, предлагая ученику сверить свою запись с текстом учебника, карточки, доски.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 всех видах письма чтение выполняет функцию контроля.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Слуховой диктант со зрительным самоконтролем отвечает принципу взаимодействия анализаторов, участвующих в акте письма. После написания слухового диктанта, обходя учеников, педагог отмечает у себя и объявляет количество ошибок каждого из учеников. На несколько минут открывается текст диктанта, записанный на доске, для исправления ошибок. Ученики делают исправления не ручкой, а цветным карандашом, чтобы отличить их от поправок, возможно имевших место в ходе написания диктанта. При проверке работ педагог отмечает количество исправленных ошибок, записывая это число в виде дроби: 5/3, то есть из пяти допущенных ошибок исправлено три. Подобные задания постепенно приучают детей к </w:t>
      </w:r>
      <w:proofErr w:type="spellStart"/>
      <w:r>
        <w:rPr>
          <w:rFonts w:ascii="Segoe UI" w:hAnsi="Segoe UI" w:cs="Segoe UI"/>
          <w:color w:val="010101"/>
        </w:rPr>
        <w:t>перечитыванию</w:t>
      </w:r>
      <w:proofErr w:type="spellEnd"/>
      <w:r>
        <w:rPr>
          <w:rFonts w:ascii="Segoe UI" w:hAnsi="Segoe UI" w:cs="Segoe UI"/>
          <w:color w:val="010101"/>
        </w:rPr>
        <w:t>, проверке того, что они пишут. Педагог, ведя учет ошибок, может оценить динамику в развитии этого навыка.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Подбор речевого материала для слухового диктанта детям с ЗПР, страдающим </w:t>
      </w:r>
      <w:proofErr w:type="spellStart"/>
      <w:r>
        <w:rPr>
          <w:rFonts w:ascii="Segoe UI" w:hAnsi="Segoe UI" w:cs="Segoe UI"/>
          <w:color w:val="010101"/>
        </w:rPr>
        <w:t>дисграфией</w:t>
      </w:r>
      <w:proofErr w:type="spellEnd"/>
      <w:r>
        <w:rPr>
          <w:rFonts w:ascii="Segoe UI" w:hAnsi="Segoe UI" w:cs="Segoe UI"/>
          <w:color w:val="010101"/>
        </w:rPr>
        <w:t>, дело непростое, так как в любом, самом несложном тексте может обнаружиться нечто недоступное для учеников на данном этапе обучения.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Это обстоятельство стало причиной для разработки новой, нетрадиционной формы письма под слуховую диктовку - графического диктанта. Наиболее полно эта форма отвечает задаче проверки усвоения детьми пройденных тем по дифференциации смешиваемых пар фонем, то есть тем, составляющих значительную часть всего объема логопедической работы при коррекции </w:t>
      </w:r>
      <w:proofErr w:type="spellStart"/>
      <w:r>
        <w:rPr>
          <w:rFonts w:ascii="Segoe UI" w:hAnsi="Segoe UI" w:cs="Segoe UI"/>
          <w:color w:val="010101"/>
        </w:rPr>
        <w:t>дисграфии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Графический диктант выполняет контрольную функцию, но является щадящей формой контроля, так как исключает из поля зрения детей другие орфограммы. </w:t>
      </w:r>
      <w:r>
        <w:rPr>
          <w:rFonts w:ascii="Segoe UI" w:hAnsi="Segoe UI" w:cs="Segoe UI"/>
          <w:color w:val="010101"/>
        </w:rPr>
        <w:lastRenderedPageBreak/>
        <w:t>Проверка усвоения пройденного проходит в облегченных условиях, поэтому не является последней стадией контроля, как обычный текстовый диктант, где перед учеником стоят одновременно многие задачи. Однако именно графический диктант позволяет тренировать учащихся в различении смешиваемых звуков на таких сложных по звуковому составу словах, какие не могут быть включены в текстовые диктанты. Здесь как бы сужается «луч внимания» ребенка, концентрируясь на двух смешиваемых звуках, которые он должен выделить из насыщенного звукового ряда (слово, фраза, текст).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Проводится графический диктант следующим образом.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Перед детьми ставится задача определить по слуху только изучаемые звуки, например, звонкий </w:t>
      </w:r>
      <w:proofErr w:type="spellStart"/>
      <w:r>
        <w:rPr>
          <w:rFonts w:ascii="Segoe UI" w:hAnsi="Segoe UI" w:cs="Segoe UI"/>
          <w:color w:val="010101"/>
        </w:rPr>
        <w:t>з</w:t>
      </w:r>
      <w:proofErr w:type="spellEnd"/>
      <w:r>
        <w:rPr>
          <w:rFonts w:ascii="Segoe UI" w:hAnsi="Segoe UI" w:cs="Segoe UI"/>
          <w:color w:val="010101"/>
        </w:rPr>
        <w:t xml:space="preserve"> и глухой </w:t>
      </w:r>
      <w:proofErr w:type="gramStart"/>
      <w:r>
        <w:rPr>
          <w:rFonts w:ascii="Segoe UI" w:hAnsi="Segoe UI" w:cs="Segoe UI"/>
          <w:color w:val="010101"/>
        </w:rPr>
        <w:t>с</w:t>
      </w:r>
      <w:proofErr w:type="gramEnd"/>
      <w:r>
        <w:rPr>
          <w:rFonts w:ascii="Segoe UI" w:hAnsi="Segoe UI" w:cs="Segoe UI"/>
          <w:color w:val="010101"/>
        </w:rPr>
        <w:t xml:space="preserve"> (случаи оглушения звонкого согласного на данном этапе не включаются в текст). Слова, не содержащие указанных звуков, при записи обозначаются прочерком; содержащие один из звуков обозначаются одной соответствующей буквой; содержащие оба звука - двумя буквами в той последовательности, в какой они следуют в составе слов. Если один из звуков повторяется в слове дважды, то и буква повторяется дважды. Так, продиктованная фраза: «В сосновом лесу смолистый запах» - в записи выглядит следующим образом: « - </w:t>
      </w:r>
      <w:proofErr w:type="spellStart"/>
      <w:r>
        <w:rPr>
          <w:rFonts w:ascii="Segoe UI" w:hAnsi="Segoe UI" w:cs="Segoe UI"/>
          <w:color w:val="010101"/>
        </w:rPr>
        <w:t>сс</w:t>
      </w:r>
      <w:proofErr w:type="spellEnd"/>
      <w:r>
        <w:rPr>
          <w:rFonts w:ascii="Segoe UI" w:hAnsi="Segoe UI" w:cs="Segoe UI"/>
          <w:color w:val="010101"/>
        </w:rPr>
        <w:t xml:space="preserve"> с </w:t>
      </w:r>
      <w:proofErr w:type="spellStart"/>
      <w:r>
        <w:rPr>
          <w:rFonts w:ascii="Segoe UI" w:hAnsi="Segoe UI" w:cs="Segoe UI"/>
          <w:color w:val="010101"/>
        </w:rPr>
        <w:t>сс</w:t>
      </w:r>
      <w:proofErr w:type="spellEnd"/>
      <w:r>
        <w:rPr>
          <w:rFonts w:ascii="Segoe UI" w:hAnsi="Segoe UI" w:cs="Segoe UI"/>
          <w:color w:val="010101"/>
        </w:rPr>
        <w:t xml:space="preserve"> </w:t>
      </w:r>
      <w:proofErr w:type="spellStart"/>
      <w:r>
        <w:rPr>
          <w:rFonts w:ascii="Segoe UI" w:hAnsi="Segoe UI" w:cs="Segoe UI"/>
          <w:color w:val="010101"/>
        </w:rPr>
        <w:t>з</w:t>
      </w:r>
      <w:proofErr w:type="spellEnd"/>
      <w:r>
        <w:rPr>
          <w:rFonts w:ascii="Segoe UI" w:hAnsi="Segoe UI" w:cs="Segoe UI"/>
          <w:color w:val="010101"/>
        </w:rPr>
        <w:t xml:space="preserve"> ».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ходе графического диктанта следует раздельно проговаривать слова фразы. При первом прослушивании ученики загибают пальцы по числу слов. При повторном чтении записывают, сверяя число письменных обозначений с количеством слов в предложении. Каждое предложение записывается с новой строки, поскольку в такой записи отсутствуют прописные буквы и точки.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Помимо проверки основной темы диктанта, этот вид работы позволяет закрепить и ряд других навыков письма: учащиеся воспринимают на слух и отражают в записи членение текста на предложения, предложений - на слова; приучаются вычленять предлоги. Графические диктанты расширяют словарный запас детей, тогда как при текстовой записи выбор слов ограничен сложностью их написания.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Ошибки в графических диктантах сводятся к следующему: пропуск слова-черточки в предложении; пропуск буквы, особенно если она встречается в слове 2-3 раза. Например, при дифференциации гласных </w:t>
      </w:r>
      <w:proofErr w:type="spellStart"/>
      <w:r>
        <w:rPr>
          <w:rFonts w:ascii="Segoe UI" w:hAnsi="Segoe UI" w:cs="Segoe UI"/>
          <w:color w:val="010101"/>
        </w:rPr>
        <w:t>и-ы</w:t>
      </w:r>
      <w:proofErr w:type="spellEnd"/>
      <w:r>
        <w:rPr>
          <w:rFonts w:ascii="Segoe UI" w:hAnsi="Segoe UI" w:cs="Segoe UI"/>
          <w:color w:val="010101"/>
        </w:rPr>
        <w:t>: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слово наловили обозначено и (вместо </w:t>
      </w:r>
      <w:proofErr w:type="spellStart"/>
      <w:r>
        <w:rPr>
          <w:rFonts w:ascii="Segoe UI" w:hAnsi="Segoe UI" w:cs="Segoe UI"/>
          <w:color w:val="010101"/>
        </w:rPr>
        <w:t>ии</w:t>
      </w:r>
      <w:proofErr w:type="spellEnd"/>
      <w:r>
        <w:rPr>
          <w:rFonts w:ascii="Segoe UI" w:hAnsi="Segoe UI" w:cs="Segoe UI"/>
          <w:color w:val="010101"/>
        </w:rPr>
        <w:t>),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удивились - </w:t>
      </w:r>
      <w:proofErr w:type="spellStart"/>
      <w:r>
        <w:rPr>
          <w:rFonts w:ascii="Segoe UI" w:hAnsi="Segoe UI" w:cs="Segoe UI"/>
          <w:color w:val="010101"/>
        </w:rPr>
        <w:t>ии</w:t>
      </w:r>
      <w:proofErr w:type="spellEnd"/>
      <w:r>
        <w:rPr>
          <w:rFonts w:ascii="Segoe UI" w:hAnsi="Segoe UI" w:cs="Segoe UI"/>
          <w:color w:val="010101"/>
        </w:rPr>
        <w:t xml:space="preserve"> (вместо </w:t>
      </w:r>
      <w:proofErr w:type="spellStart"/>
      <w:r>
        <w:rPr>
          <w:rFonts w:ascii="Segoe UI" w:hAnsi="Segoe UI" w:cs="Segoe UI"/>
          <w:color w:val="010101"/>
        </w:rPr>
        <w:t>иии</w:t>
      </w:r>
      <w:proofErr w:type="spellEnd"/>
      <w:r>
        <w:rPr>
          <w:rFonts w:ascii="Segoe UI" w:hAnsi="Segoe UI" w:cs="Segoe UI"/>
          <w:color w:val="010101"/>
        </w:rPr>
        <w:t>).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Ошибки первого вида преодолеваются с помощью предварительного анализа фразы на слова, выборочного называния второго, четвертого, первого слова. Учащиеся сознательно стремятся к запоминанию каждого предложения. Объем слуховой памяти заметно увеличивается. Допустивший ошибку второго вида при проверке диктанта должен вслух проговорить слово, «прощупывая каждый звук». Постепенно совершенствуется навык точного и быстрого анализа по звуковому составу с опорой на артикуляцию.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Графическая запись может использоваться также при закреплении других тем коррекционного курса.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Обычно дети охотно пишут все графические диктанты. Новые обозначения не вызывают у них затруднений, так как принцип записи при разных темах одинаков.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4.2 . РАЗВИТИЕ И УТОЧНЕНИЕ ПРОСТРАНСТВЕННО-ВРЕМЕННЫХ ПРЕДСТАВЛЕНИЙ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Последовательность во времени звуков и слогов, составляющих слово, а также временная последовательность слов, составляющих фразу, в письме находит отражение в соответствующей пространственной последовательности букв, слогов, слов, располагающихся на строках тетради при записи. Упражнения в определении последовательности в пространстве и времени создают основу для воспитания </w:t>
      </w:r>
      <w:proofErr w:type="spellStart"/>
      <w:r>
        <w:rPr>
          <w:rFonts w:ascii="Segoe UI" w:hAnsi="Segoe UI" w:cs="Segoe UI"/>
          <w:color w:val="010101"/>
        </w:rPr>
        <w:t>звуко-слогового</w:t>
      </w:r>
      <w:proofErr w:type="spellEnd"/>
      <w:r>
        <w:rPr>
          <w:rFonts w:ascii="Segoe UI" w:hAnsi="Segoe UI" w:cs="Segoe UI"/>
          <w:color w:val="010101"/>
        </w:rPr>
        <w:t xml:space="preserve"> и морфемного анализа слов.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Исходным в работе по развитию пространственных ориентировок является осознание детьми схемы собственного тела, определение направлений в пространстве, ориентировка в окружающем «малом» пространстве. Далее учащиеся тренируются в определении последовательности предметов или их изображений (например, рядя предметных картинок, изображающих фрукты, животных и т.п.), а также графических знаков. Такие задания способствуют тренировке руки и взора в последовательном перемещении в заданном направлении.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Следующее по сложности задание - вычленение одного из звеньев в цепи однородных предметов, изображений, графических знаков. Такие упражнения создают предпосылки для воспитания позиционного анализа звуков в составе слов.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Своеобразным продолжением развития пространственных дифференцировок становится изучение темы «Предлоги» (тех из них, которые имеют конкретное пространственное значение).</w:t>
      </w:r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Выяснение круга временных представлений учащихся предполагает уточнение и активизацию соответствующего словарного запаса, а также пропедевтику усвоения времен глагола.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Следовательно, в ход урока необходимо включать задания и упражнения, решающие конкретные задачи по формированию пространственных и временных представлений. Приведем некоторые примеры соответствующих заданий.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Проверка и уточнение представлений детей о схеме тела.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Поднять свою «главную» руку, назвать ее (</w:t>
      </w:r>
      <w:proofErr w:type="gramStart"/>
      <w:r>
        <w:rPr>
          <w:rFonts w:ascii="Segoe UI" w:hAnsi="Segoe UI" w:cs="Segoe UI"/>
          <w:color w:val="010101"/>
        </w:rPr>
        <w:t>правая</w:t>
      </w:r>
      <w:proofErr w:type="gramEnd"/>
      <w:r>
        <w:rPr>
          <w:rFonts w:ascii="Segoe UI" w:hAnsi="Segoe UI" w:cs="Segoe UI"/>
          <w:color w:val="010101"/>
        </w:rPr>
        <w:t>).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Поднять другую руку, назвать ее (</w:t>
      </w:r>
      <w:proofErr w:type="gramStart"/>
      <w:r>
        <w:rPr>
          <w:rFonts w:ascii="Segoe UI" w:hAnsi="Segoe UI" w:cs="Segoe UI"/>
          <w:color w:val="010101"/>
        </w:rPr>
        <w:t>левая</w:t>
      </w:r>
      <w:proofErr w:type="gramEnd"/>
      <w:r>
        <w:rPr>
          <w:rFonts w:ascii="Segoe UI" w:hAnsi="Segoe UI" w:cs="Segoe UI"/>
          <w:color w:val="010101"/>
        </w:rPr>
        <w:t>).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У некоторых детей (левшей) ответы будут обратные. Доброжелательно рассмотреть такие случаи и отметить, что названия рук при этом остаются общепринятыми, что и следует запомнить.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 инструкции педагога показать, например, правую бровь, левый локоть. Детей следует упражнять до появления уверенной ориентировки их в схеме собственного тела.</w:t>
      </w:r>
    </w:p>
    <w:p w:rsidR="0061382E" w:rsidRDefault="0061382E" w:rsidP="0061382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Сидя за столом, определить его правый и левый края. Поднять руку тем ученикам, кто сидит за правой половиной стола. </w:t>
      </w:r>
      <w:proofErr w:type="gramStart"/>
      <w:r>
        <w:rPr>
          <w:rFonts w:ascii="Segoe UI" w:hAnsi="Segoe UI" w:cs="Segoe UI"/>
          <w:color w:val="010101"/>
        </w:rPr>
        <w:t>Аналогично - сидящим слева.</w:t>
      </w:r>
      <w:proofErr w:type="gramEnd"/>
    </w:p>
    <w:p w:rsidR="0061382E" w:rsidRDefault="0061382E" w:rsidP="0061382E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Адрес публикации: </w:t>
      </w:r>
      <w:hyperlink r:id="rId4" w:tooltip="Скачать методичку" w:history="1">
        <w:r>
          <w:rPr>
            <w:rStyle w:val="a4"/>
            <w:rFonts w:ascii="Segoe UI" w:hAnsi="Segoe UI" w:cs="Segoe UI"/>
            <w:color w:val="0099D7"/>
          </w:rPr>
          <w:t>https://www.prodlenka.org/metodicheskie-razrabotki/191268-pokazateli-gotovnosti-k-obucheniju-detej-s-os</w:t>
        </w:r>
      </w:hyperlink>
    </w:p>
    <w:p w:rsidR="00F204F3" w:rsidRDefault="00F7061A"/>
    <w:sectPr w:rsidR="00F204F3" w:rsidSect="003B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7061A"/>
    <w:rsid w:val="003B0BDB"/>
    <w:rsid w:val="005371A0"/>
    <w:rsid w:val="0061382E"/>
    <w:rsid w:val="006525D4"/>
    <w:rsid w:val="007E68B6"/>
    <w:rsid w:val="00882F8F"/>
    <w:rsid w:val="00A139F7"/>
    <w:rsid w:val="00DA2E75"/>
    <w:rsid w:val="00F7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8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0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9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dlenka.org/metodicheskie-razrabotki/191268-pokazateli-gotovnosti-k-obucheniju-detej-s-o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11\Desktop\&#1050;&#1055;&#1050;%20&#1054;&#1042;&#1047;\&#1055;&#1054;&#1050;&#1040;&#1047;&#1040;&#1058;&#1045;&#1051;&#1048;%20&#1043;&#1054;&#1058;&#1054;&#1042;&#1053;&#1054;&#1057;&#1058;&#1048;%20&#1050;%20&#1054;&#1041;&#1059;&#1063;&#1045;&#1053;&#1048;&#1070;%20&#1044;&#1045;&#1058;&#1045;&#1049;%20&#1057;%20&#1054;&#1057;&#1054;&#1041;&#1067;&#1052;&#1048;%20&#1055;&#1056;&#1054;&#1041;&#1051;&#1045;&#1052;&#1040;&#1052;&#1048;%20&#1056;&#1040;&#1047;&#1042;&#1048;&#1058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ПОКАЗАТЕЛИ ГОТОВНОСТИ К ОБУЧЕНИЮ ДЕТЕЙ С ОСОБЫМИ ПРОБЛЕМАМИ РАЗВИТИЯ</Template>
  <TotalTime>0</TotalTime>
  <Pages>1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2</cp:revision>
  <dcterms:created xsi:type="dcterms:W3CDTF">2024-06-05T12:06:00Z</dcterms:created>
  <dcterms:modified xsi:type="dcterms:W3CDTF">2024-06-05T12:06:00Z</dcterms:modified>
</cp:coreProperties>
</file>